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20429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DD5E2A">
        <w:rPr>
          <w:b/>
          <w:bCs/>
          <w:color w:val="000000"/>
        </w:rPr>
        <w:t>104</w:t>
      </w:r>
      <w:r w:rsidR="008A4698">
        <w:rPr>
          <w:b/>
          <w:bCs/>
          <w:color w:val="000000"/>
        </w:rPr>
        <w:t>/</w:t>
      </w:r>
      <w:r w:rsidR="005A72F1">
        <w:rPr>
          <w:b/>
          <w:bCs/>
          <w:color w:val="000000"/>
        </w:rPr>
        <w:t>7</w:t>
      </w:r>
    </w:p>
    <w:tbl>
      <w:tblPr>
        <w:tblW w:w="0" w:type="auto"/>
        <w:tblLook w:val="04A0"/>
      </w:tblPr>
      <w:tblGrid>
        <w:gridCol w:w="4784"/>
        <w:gridCol w:w="4787"/>
      </w:tblGrid>
      <w:tr w:rsidR="006D0C7A" w:rsidRPr="006D0C7A" w:rsidTr="00F240B7">
        <w:tc>
          <w:tcPr>
            <w:tcW w:w="4927" w:type="dxa"/>
          </w:tcPr>
          <w:p w:rsidR="006D0C7A" w:rsidRPr="006D0C7A" w:rsidRDefault="00B0473A" w:rsidP="00DD5E2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36A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5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</w:t>
            </w:r>
            <w:r w:rsidR="00136A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бря</w:t>
            </w:r>
            <w:r w:rsidR="005A7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063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5"/>
      </w:tblGrid>
      <w:tr w:rsidR="00DD0225" w:rsidTr="000449AF">
        <w:trPr>
          <w:trHeight w:val="245"/>
        </w:trPr>
        <w:tc>
          <w:tcPr>
            <w:tcW w:w="6065" w:type="dxa"/>
          </w:tcPr>
          <w:p w:rsidR="00DD0225" w:rsidRPr="0006395C" w:rsidRDefault="0006395C" w:rsidP="00D62119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95C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Киренского муниципального района от 25 декабря 2019 года №26/7 «О бюджете муниципального образования Киренский район на 2020 год и плановый период 2021 и 2022 годов»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BD2015" w:rsidRPr="00015FF8" w:rsidRDefault="0006395C" w:rsidP="000A49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95C">
        <w:rPr>
          <w:rFonts w:ascii="Times New Roman" w:hAnsi="Times New Roman" w:cs="Times New Roman"/>
          <w:sz w:val="24"/>
          <w:szCs w:val="24"/>
        </w:rPr>
        <w:t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Федерации», ст. 21 Положения о бюджетном процессе в муниципальном образовании Киренский район, утвержденного Решением Думы Киренского района от 30.05.2014 г. № 33/5, руководствуясь ст.25,54 Устава муниципального образования Киренский район</w:t>
      </w:r>
      <w:r w:rsidR="00015FF8" w:rsidRPr="00015FF8">
        <w:rPr>
          <w:rFonts w:ascii="Times New Roman" w:hAnsi="Times New Roman" w:cs="Times New Roman"/>
          <w:sz w:val="24"/>
          <w:szCs w:val="24"/>
        </w:rPr>
        <w:t>,</w:t>
      </w:r>
    </w:p>
    <w:p w:rsidR="00015FF8" w:rsidRDefault="00015FF8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0225" w:rsidRDefault="00BD2015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5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РЕШИЛА:</w:t>
      </w:r>
    </w:p>
    <w:p w:rsidR="00E75D81" w:rsidRDefault="00E75D81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5E2A" w:rsidRPr="00027809" w:rsidRDefault="00DD5E2A" w:rsidP="00DD5E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14CC9" w:rsidRPr="00B14CC9" w:rsidRDefault="00B14CC9" w:rsidP="00B14CC9">
      <w:pPr>
        <w:pStyle w:val="a4"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CC9">
        <w:rPr>
          <w:rFonts w:ascii="Times New Roman" w:hAnsi="Times New Roman" w:cs="Times New Roman"/>
          <w:sz w:val="24"/>
          <w:szCs w:val="24"/>
        </w:rPr>
        <w:t>Пункт 1 статьи 1 изложить в следующей редакции:</w:t>
      </w:r>
    </w:p>
    <w:p w:rsidR="00B14CC9" w:rsidRPr="00B14CC9" w:rsidRDefault="00B14CC9" w:rsidP="00B14CC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CC9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</w:t>
      </w:r>
      <w:r>
        <w:rPr>
          <w:rFonts w:ascii="Times New Roman" w:hAnsi="Times New Roman" w:cs="Times New Roman"/>
          <w:sz w:val="24"/>
          <w:szCs w:val="24"/>
        </w:rPr>
        <w:t>о образования Киренский район (</w:t>
      </w:r>
      <w:r w:rsidRPr="00B14CC9">
        <w:rPr>
          <w:rFonts w:ascii="Times New Roman" w:hAnsi="Times New Roman" w:cs="Times New Roman"/>
          <w:sz w:val="24"/>
          <w:szCs w:val="24"/>
        </w:rPr>
        <w:t>далее мун</w:t>
      </w:r>
      <w:r>
        <w:rPr>
          <w:rFonts w:ascii="Times New Roman" w:hAnsi="Times New Roman" w:cs="Times New Roman"/>
          <w:sz w:val="24"/>
          <w:szCs w:val="24"/>
        </w:rPr>
        <w:t>иципального района) на 2020 год</w:t>
      </w:r>
      <w:r w:rsidRPr="00B14CC9">
        <w:rPr>
          <w:rFonts w:ascii="Times New Roman" w:hAnsi="Times New Roman" w:cs="Times New Roman"/>
          <w:sz w:val="24"/>
          <w:szCs w:val="24"/>
        </w:rPr>
        <w:t>:</w:t>
      </w:r>
    </w:p>
    <w:p w:rsidR="00B14CC9" w:rsidRPr="00B14CC9" w:rsidRDefault="00B14CC9" w:rsidP="00B14CC9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CC9">
        <w:rPr>
          <w:rFonts w:ascii="Times New Roman" w:hAnsi="Times New Roman" w:cs="Times New Roman"/>
          <w:sz w:val="24"/>
          <w:szCs w:val="24"/>
        </w:rPr>
        <w:t xml:space="preserve"> - Общий объем доходов бюджета муниципального района в сумме – </w:t>
      </w:r>
      <w:r w:rsidRPr="00B14CC9">
        <w:rPr>
          <w:rFonts w:ascii="Times New Roman" w:hAnsi="Times New Roman" w:cs="Times New Roman"/>
          <w:bCs/>
          <w:sz w:val="24"/>
          <w:szCs w:val="24"/>
        </w:rPr>
        <w:t>1154736,4</w:t>
      </w:r>
      <w:r w:rsidRPr="00B14CC9">
        <w:rPr>
          <w:rFonts w:ascii="Times New Roman" w:hAnsi="Times New Roman" w:cs="Times New Roman"/>
          <w:sz w:val="24"/>
          <w:szCs w:val="24"/>
        </w:rPr>
        <w:t xml:space="preserve"> тыс. руб., в том числе безвозмездные перечисления в сумме – </w:t>
      </w:r>
      <w:r w:rsidRPr="00B14CC9">
        <w:rPr>
          <w:rFonts w:ascii="Times New Roman" w:hAnsi="Times New Roman" w:cs="Times New Roman"/>
          <w:bCs/>
          <w:sz w:val="24"/>
          <w:szCs w:val="24"/>
        </w:rPr>
        <w:t>707277,2</w:t>
      </w:r>
      <w:r w:rsidRPr="00B14CC9">
        <w:rPr>
          <w:rFonts w:ascii="Times New Roman" w:hAnsi="Times New Roman" w:cs="Times New Roman"/>
          <w:sz w:val="24"/>
          <w:szCs w:val="24"/>
        </w:rPr>
        <w:t xml:space="preserve"> тыс. руб., из них объем межбюджетных трансфертов из областного и федерального бюджета – </w:t>
      </w:r>
      <w:r w:rsidRPr="00B14CC9">
        <w:rPr>
          <w:rFonts w:ascii="Times New Roman" w:hAnsi="Times New Roman" w:cs="Times New Roman"/>
          <w:bCs/>
          <w:sz w:val="24"/>
          <w:szCs w:val="24"/>
        </w:rPr>
        <w:t xml:space="preserve">691642,3 </w:t>
      </w:r>
      <w:r w:rsidRPr="00B14CC9">
        <w:rPr>
          <w:rFonts w:ascii="Times New Roman" w:hAnsi="Times New Roman" w:cs="Times New Roman"/>
          <w:sz w:val="24"/>
          <w:szCs w:val="24"/>
        </w:rPr>
        <w:t>тыс. руб., объем межбюджетных трансфертов из бюджетов поселений – 4971,5 т.р.</w:t>
      </w:r>
    </w:p>
    <w:p w:rsidR="00B14CC9" w:rsidRPr="00B14CC9" w:rsidRDefault="00B14CC9" w:rsidP="00B14CC9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CC9">
        <w:rPr>
          <w:rFonts w:ascii="Times New Roman" w:hAnsi="Times New Roman" w:cs="Times New Roman"/>
          <w:sz w:val="24"/>
          <w:szCs w:val="24"/>
        </w:rPr>
        <w:t xml:space="preserve"> - Общий объем расходов бюджета в сумме – </w:t>
      </w:r>
      <w:r w:rsidRPr="00B14CC9">
        <w:rPr>
          <w:rFonts w:ascii="Times New Roman" w:hAnsi="Times New Roman" w:cs="Times New Roman"/>
          <w:bCs/>
          <w:sz w:val="24"/>
          <w:szCs w:val="24"/>
        </w:rPr>
        <w:t xml:space="preserve">1197502,1 </w:t>
      </w:r>
      <w:r w:rsidRPr="00B14CC9">
        <w:rPr>
          <w:rFonts w:ascii="Times New Roman" w:hAnsi="Times New Roman" w:cs="Times New Roman"/>
          <w:sz w:val="24"/>
          <w:szCs w:val="24"/>
        </w:rPr>
        <w:t>тыс. руб.</w:t>
      </w:r>
    </w:p>
    <w:p w:rsidR="00B14CC9" w:rsidRPr="00B14CC9" w:rsidRDefault="00B14CC9" w:rsidP="00B14C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4CC9">
        <w:rPr>
          <w:rFonts w:ascii="Times New Roman" w:hAnsi="Times New Roman" w:cs="Times New Roman"/>
          <w:sz w:val="24"/>
          <w:szCs w:val="24"/>
        </w:rPr>
        <w:t xml:space="preserve">- Размер дефицита бюджета муниципального района в сумме – </w:t>
      </w:r>
      <w:r w:rsidRPr="00B14CC9">
        <w:rPr>
          <w:rFonts w:ascii="Times New Roman" w:hAnsi="Times New Roman" w:cs="Times New Roman"/>
          <w:bCs/>
          <w:color w:val="000000"/>
          <w:sz w:val="24"/>
          <w:szCs w:val="24"/>
        </w:rPr>
        <w:t>9533,03</w:t>
      </w:r>
      <w:r w:rsidRPr="00B14CC9">
        <w:rPr>
          <w:rFonts w:ascii="Times New Roman" w:hAnsi="Times New Roman" w:cs="Times New Roman"/>
          <w:sz w:val="24"/>
          <w:szCs w:val="24"/>
        </w:rPr>
        <w:t xml:space="preserve"> тыс. руб., или 2,7%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B14CC9" w:rsidRPr="00B14CC9" w:rsidRDefault="00B14CC9" w:rsidP="00B14CC9">
      <w:pPr>
        <w:pStyle w:val="a4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4CC9">
        <w:rPr>
          <w:rFonts w:ascii="Times New Roman" w:hAnsi="Times New Roman" w:cs="Times New Roman"/>
          <w:sz w:val="24"/>
          <w:szCs w:val="24"/>
        </w:rPr>
        <w:t xml:space="preserve">Увеличить размер дефицита бюджета муниципального района за счет снижения остатков средств на счетах по учету средств местного бюджета по состоянию на 01.01.2020 года в сумме 33232, 7 тыс. рублей. Общий объем размера дефицита бюджета муниципального района установить </w:t>
      </w:r>
      <w:r w:rsidRPr="00B14C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42765,7 </w:t>
      </w:r>
      <w:r w:rsidRPr="00B14CC9">
        <w:rPr>
          <w:rFonts w:ascii="Times New Roman" w:hAnsi="Times New Roman" w:cs="Times New Roman"/>
          <w:sz w:val="24"/>
          <w:szCs w:val="24"/>
        </w:rPr>
        <w:t>тыс. рублей.</w:t>
      </w:r>
    </w:p>
    <w:p w:rsidR="00B14CC9" w:rsidRPr="00B14CC9" w:rsidRDefault="00B14CC9" w:rsidP="00B14CC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CC9">
        <w:rPr>
          <w:rFonts w:ascii="Times New Roman" w:hAnsi="Times New Roman" w:cs="Times New Roman"/>
          <w:sz w:val="24"/>
          <w:szCs w:val="24"/>
        </w:rPr>
        <w:lastRenderedPageBreak/>
        <w:t xml:space="preserve">Направить на покрытие дефицита бюджета поступления из источников внутреннего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B14CC9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14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4CC9">
        <w:rPr>
          <w:rFonts w:ascii="Times New Roman" w:hAnsi="Times New Roman" w:cs="Times New Roman"/>
          <w:sz w:val="24"/>
          <w:szCs w:val="24"/>
        </w:rPr>
        <w:t xml:space="preserve">1 к </w:t>
      </w:r>
      <w:r>
        <w:rPr>
          <w:rFonts w:ascii="Times New Roman" w:hAnsi="Times New Roman" w:cs="Times New Roman"/>
          <w:sz w:val="24"/>
          <w:szCs w:val="24"/>
        </w:rPr>
        <w:t>данному р</w:t>
      </w:r>
      <w:r w:rsidRPr="00B14CC9">
        <w:rPr>
          <w:rFonts w:ascii="Times New Roman" w:hAnsi="Times New Roman" w:cs="Times New Roman"/>
          <w:sz w:val="24"/>
          <w:szCs w:val="24"/>
        </w:rPr>
        <w:t>ешению.</w:t>
      </w:r>
    </w:p>
    <w:p w:rsidR="00B14CC9" w:rsidRPr="00B14CC9" w:rsidRDefault="00B14CC9" w:rsidP="00B14CC9">
      <w:pPr>
        <w:pStyle w:val="a4"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5</w:t>
      </w:r>
      <w:r w:rsidRPr="00B14CC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14CC9" w:rsidRPr="00B14CC9" w:rsidRDefault="00B14CC9" w:rsidP="00B14CC9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CC9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прогнозируемых к получению из других бюджетов бюджетной системы Российской Федерации в 2020 году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CC9">
        <w:rPr>
          <w:rFonts w:ascii="Times New Roman" w:hAnsi="Times New Roman" w:cs="Times New Roman"/>
          <w:sz w:val="24"/>
          <w:szCs w:val="24"/>
        </w:rPr>
        <w:t xml:space="preserve">- </w:t>
      </w:r>
      <w:r w:rsidRPr="00B14CC9">
        <w:rPr>
          <w:rFonts w:ascii="Times New Roman" w:hAnsi="Times New Roman" w:cs="Times New Roman"/>
          <w:bCs/>
          <w:sz w:val="24"/>
          <w:szCs w:val="24"/>
        </w:rPr>
        <w:t xml:space="preserve">691642,3 </w:t>
      </w:r>
      <w:r w:rsidRPr="00B14CC9">
        <w:rPr>
          <w:rFonts w:ascii="Times New Roman" w:hAnsi="Times New Roman" w:cs="Times New Roman"/>
          <w:sz w:val="24"/>
          <w:szCs w:val="24"/>
        </w:rPr>
        <w:t xml:space="preserve">тыс. руб.,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B14CC9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4CC9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4CC9">
        <w:rPr>
          <w:rFonts w:ascii="Times New Roman" w:hAnsi="Times New Roman" w:cs="Times New Roman"/>
          <w:sz w:val="24"/>
          <w:szCs w:val="24"/>
        </w:rPr>
        <w:t xml:space="preserve">8 к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Pr="00B14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14CC9">
        <w:rPr>
          <w:rFonts w:ascii="Times New Roman" w:hAnsi="Times New Roman" w:cs="Times New Roman"/>
          <w:sz w:val="24"/>
          <w:szCs w:val="24"/>
        </w:rPr>
        <w:t>ешению.</w:t>
      </w:r>
    </w:p>
    <w:p w:rsidR="00B14CC9" w:rsidRPr="00B14CC9" w:rsidRDefault="00B14CC9" w:rsidP="00B14CC9">
      <w:pPr>
        <w:pStyle w:val="a4"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CC9">
        <w:rPr>
          <w:rFonts w:ascii="Times New Roman" w:hAnsi="Times New Roman" w:cs="Times New Roman"/>
          <w:sz w:val="24"/>
          <w:szCs w:val="24"/>
        </w:rPr>
        <w:t>Статью 6 изложить в следующей редакции:</w:t>
      </w:r>
    </w:p>
    <w:p w:rsidR="00B14CC9" w:rsidRPr="00B14CC9" w:rsidRDefault="00B14CC9" w:rsidP="00B14CC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CC9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разделам и подразделам классификации расходов бюджетов Российской Федерации на 2020 год и плановый период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B14CC9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4CC9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4CC9">
        <w:rPr>
          <w:rFonts w:ascii="Times New Roman" w:hAnsi="Times New Roman" w:cs="Times New Roman"/>
          <w:sz w:val="24"/>
          <w:szCs w:val="24"/>
        </w:rPr>
        <w:t xml:space="preserve">10 к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Pr="00B14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14CC9">
        <w:rPr>
          <w:rFonts w:ascii="Times New Roman" w:hAnsi="Times New Roman" w:cs="Times New Roman"/>
          <w:sz w:val="24"/>
          <w:szCs w:val="24"/>
        </w:rPr>
        <w:t>ешению.</w:t>
      </w:r>
    </w:p>
    <w:p w:rsidR="00B14CC9" w:rsidRPr="00B14CC9" w:rsidRDefault="00B14CC9" w:rsidP="00B14CC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CC9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на 2020 год и плановый период по целевым статьям (муниципальным программам и </w:t>
      </w:r>
      <w:proofErr w:type="spellStart"/>
      <w:r w:rsidRPr="00B14CC9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B14CC9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видам расходов, разделам, подразделам классификации расходов бюджетов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B14CC9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ем №</w:t>
      </w:r>
      <w:r w:rsidRPr="00B14CC9">
        <w:rPr>
          <w:rFonts w:ascii="Times New Roman" w:hAnsi="Times New Roman" w:cs="Times New Roman"/>
          <w:sz w:val="24"/>
          <w:szCs w:val="24"/>
        </w:rPr>
        <w:t xml:space="preserve">12 к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Pr="00B14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14CC9">
        <w:rPr>
          <w:rFonts w:ascii="Times New Roman" w:hAnsi="Times New Roman" w:cs="Times New Roman"/>
          <w:sz w:val="24"/>
          <w:szCs w:val="24"/>
        </w:rPr>
        <w:t>ешению.</w:t>
      </w:r>
    </w:p>
    <w:p w:rsidR="00B14CC9" w:rsidRPr="00B14CC9" w:rsidRDefault="00B14CC9" w:rsidP="00B14CC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CC9">
        <w:rPr>
          <w:rFonts w:ascii="Times New Roman" w:hAnsi="Times New Roman" w:cs="Times New Roman"/>
          <w:sz w:val="24"/>
          <w:szCs w:val="24"/>
        </w:rPr>
        <w:t xml:space="preserve">Утвердить ведомственную структуру расходов бюджета на 2020 год и плановый период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B14CC9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4CC9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4CC9">
        <w:rPr>
          <w:rFonts w:ascii="Times New Roman" w:hAnsi="Times New Roman" w:cs="Times New Roman"/>
          <w:sz w:val="24"/>
          <w:szCs w:val="24"/>
        </w:rPr>
        <w:t xml:space="preserve">14 к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Pr="00B14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14CC9">
        <w:rPr>
          <w:rFonts w:ascii="Times New Roman" w:hAnsi="Times New Roman" w:cs="Times New Roman"/>
          <w:sz w:val="24"/>
          <w:szCs w:val="24"/>
        </w:rPr>
        <w:t>ешению.</w:t>
      </w:r>
    </w:p>
    <w:p w:rsidR="00B14CC9" w:rsidRPr="00B14CC9" w:rsidRDefault="00B14CC9" w:rsidP="00B14CC9">
      <w:pPr>
        <w:pStyle w:val="a4"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CC9">
        <w:rPr>
          <w:rFonts w:ascii="Times New Roman" w:hAnsi="Times New Roman" w:cs="Times New Roman"/>
          <w:sz w:val="24"/>
          <w:szCs w:val="24"/>
        </w:rPr>
        <w:t>Статью 9 изложить в следующей редакции:</w:t>
      </w:r>
    </w:p>
    <w:p w:rsidR="00B14CC9" w:rsidRPr="00B14CC9" w:rsidRDefault="00B14CC9" w:rsidP="00B14CC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CC9">
        <w:rPr>
          <w:rFonts w:ascii="Times New Roman" w:hAnsi="Times New Roman" w:cs="Times New Roman"/>
          <w:sz w:val="24"/>
          <w:szCs w:val="24"/>
        </w:rPr>
        <w:t xml:space="preserve">Утвердить объем бюджетных ассигнований на финансовое обеспечение реализации муниципальных программ на 2020 год и плановый период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B14CC9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4CC9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4CC9">
        <w:rPr>
          <w:rFonts w:ascii="Times New Roman" w:hAnsi="Times New Roman" w:cs="Times New Roman"/>
          <w:sz w:val="24"/>
          <w:szCs w:val="24"/>
        </w:rPr>
        <w:t xml:space="preserve">20 к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Pr="00B14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14CC9">
        <w:rPr>
          <w:rFonts w:ascii="Times New Roman" w:hAnsi="Times New Roman" w:cs="Times New Roman"/>
          <w:sz w:val="24"/>
          <w:szCs w:val="24"/>
        </w:rPr>
        <w:t>ешению.</w:t>
      </w:r>
    </w:p>
    <w:p w:rsidR="00B14CC9" w:rsidRPr="00B14CC9" w:rsidRDefault="00B14CC9" w:rsidP="00B14CC9">
      <w:pPr>
        <w:pStyle w:val="a4"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Статью 18 </w:t>
      </w:r>
      <w:r w:rsidRPr="00B14CC9">
        <w:rPr>
          <w:rFonts w:ascii="Times New Roman" w:hAnsi="Times New Roman" w:cs="Times New Roman"/>
          <w:sz w:val="24"/>
          <w:szCs w:val="24"/>
        </w:rPr>
        <w:t>изложить в следующей  редакции:</w:t>
      </w:r>
    </w:p>
    <w:p w:rsidR="00B14CC9" w:rsidRPr="00B14CC9" w:rsidRDefault="00B14CC9" w:rsidP="00B14CC9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CC9">
        <w:rPr>
          <w:rFonts w:ascii="Times New Roman" w:hAnsi="Times New Roman" w:cs="Times New Roman"/>
          <w:sz w:val="24"/>
          <w:szCs w:val="24"/>
        </w:rPr>
        <w:t xml:space="preserve">Утвердить верхний предел муниципального внутреннего долга по состоянию на 1 января 2021 года в размере – </w:t>
      </w:r>
      <w:r w:rsidRPr="00B14CC9">
        <w:rPr>
          <w:rFonts w:ascii="Times New Roman" w:hAnsi="Times New Roman" w:cs="Times New Roman"/>
          <w:bCs/>
          <w:sz w:val="24"/>
          <w:szCs w:val="24"/>
        </w:rPr>
        <w:t>21533</w:t>
      </w:r>
      <w:r w:rsidRPr="00B14CC9">
        <w:rPr>
          <w:rFonts w:ascii="Times New Roman" w:hAnsi="Times New Roman" w:cs="Times New Roman"/>
          <w:sz w:val="24"/>
          <w:szCs w:val="24"/>
        </w:rPr>
        <w:t xml:space="preserve"> тыс. руб. в том числе по муниципальным гарантиям – 0 рублей, на 1 января 2022 года в размере – </w:t>
      </w:r>
      <w:r w:rsidRPr="00B14CC9">
        <w:rPr>
          <w:rFonts w:ascii="Times New Roman" w:hAnsi="Times New Roman" w:cs="Times New Roman"/>
          <w:bCs/>
          <w:sz w:val="24"/>
          <w:szCs w:val="24"/>
        </w:rPr>
        <w:t>45114,8</w:t>
      </w:r>
      <w:r w:rsidRPr="00B14CC9">
        <w:rPr>
          <w:rFonts w:ascii="Times New Roman" w:hAnsi="Times New Roman" w:cs="Times New Roman"/>
          <w:sz w:val="24"/>
          <w:szCs w:val="24"/>
        </w:rPr>
        <w:t>тыс. руб., в том числе по муниципальным гарантиям</w:t>
      </w:r>
      <w:r>
        <w:rPr>
          <w:rFonts w:ascii="Times New Roman" w:hAnsi="Times New Roman" w:cs="Times New Roman"/>
          <w:sz w:val="24"/>
          <w:szCs w:val="24"/>
        </w:rPr>
        <w:t xml:space="preserve"> – 0 рублей;</w:t>
      </w:r>
      <w:r w:rsidRPr="00B14CC9">
        <w:rPr>
          <w:rFonts w:ascii="Times New Roman" w:hAnsi="Times New Roman" w:cs="Times New Roman"/>
          <w:sz w:val="24"/>
          <w:szCs w:val="24"/>
        </w:rPr>
        <w:t xml:space="preserve"> на 1 января 2023 года в размере – </w:t>
      </w:r>
      <w:r w:rsidRPr="00B14CC9">
        <w:rPr>
          <w:rFonts w:ascii="Times New Roman" w:hAnsi="Times New Roman" w:cs="Times New Roman"/>
          <w:bCs/>
          <w:sz w:val="24"/>
          <w:szCs w:val="24"/>
        </w:rPr>
        <w:t xml:space="preserve">69209 </w:t>
      </w:r>
      <w:r w:rsidRPr="00B14CC9">
        <w:rPr>
          <w:rFonts w:ascii="Times New Roman" w:hAnsi="Times New Roman" w:cs="Times New Roman"/>
          <w:sz w:val="24"/>
          <w:szCs w:val="24"/>
        </w:rPr>
        <w:t>тыс. руб. в том числе по муниципальным гарантиям – 0 рублей.</w:t>
      </w:r>
    </w:p>
    <w:p w:rsidR="00B14CC9" w:rsidRPr="00B14CC9" w:rsidRDefault="00B14CC9" w:rsidP="00B14CC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CC9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муниципального долга:</w:t>
      </w:r>
    </w:p>
    <w:p w:rsidR="00B14CC9" w:rsidRPr="00B14CC9" w:rsidRDefault="00B14CC9" w:rsidP="00460A0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CC9">
        <w:rPr>
          <w:rFonts w:ascii="Times New Roman" w:hAnsi="Times New Roman" w:cs="Times New Roman"/>
          <w:sz w:val="24"/>
          <w:szCs w:val="24"/>
        </w:rPr>
        <w:t>В 2020 году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C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CC9">
        <w:rPr>
          <w:rFonts w:ascii="Times New Roman" w:hAnsi="Times New Roman" w:cs="Times New Roman"/>
          <w:sz w:val="24"/>
          <w:szCs w:val="24"/>
        </w:rPr>
        <w:t>145905,75 тыс. руб., 2021 году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C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CC9">
        <w:rPr>
          <w:rFonts w:ascii="Times New Roman" w:hAnsi="Times New Roman" w:cs="Times New Roman"/>
          <w:sz w:val="24"/>
          <w:szCs w:val="24"/>
        </w:rPr>
        <w:t>156903,6 тыс. руб., 2022 году в размере-165514,5 тыс. руб.</w:t>
      </w:r>
    </w:p>
    <w:p w:rsidR="00B14CC9" w:rsidRPr="00B14CC9" w:rsidRDefault="00B14CC9" w:rsidP="00460A06">
      <w:pPr>
        <w:pStyle w:val="a4"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CC9">
        <w:rPr>
          <w:rFonts w:ascii="Times New Roman" w:hAnsi="Times New Roman" w:cs="Times New Roman"/>
          <w:sz w:val="24"/>
          <w:szCs w:val="24"/>
        </w:rPr>
        <w:t>Статью 15 изложить в следующей редакции:</w:t>
      </w:r>
    </w:p>
    <w:p w:rsidR="00B14CC9" w:rsidRPr="00B14CC9" w:rsidRDefault="00B14CC9" w:rsidP="00460A0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CC9">
        <w:rPr>
          <w:rFonts w:ascii="Times New Roman" w:hAnsi="Times New Roman" w:cs="Times New Roman"/>
          <w:sz w:val="24"/>
          <w:szCs w:val="24"/>
        </w:rPr>
        <w:t>Установить, что в 2020 году и плановом периоде за счет средств бюджета МО Киренский район предоставляются субсидии:</w:t>
      </w:r>
    </w:p>
    <w:p w:rsidR="00B14CC9" w:rsidRPr="00B14CC9" w:rsidRDefault="00B14CC9" w:rsidP="00460A0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CC9">
        <w:rPr>
          <w:rFonts w:ascii="Times New Roman" w:hAnsi="Times New Roman" w:cs="Times New Roman"/>
          <w:sz w:val="24"/>
          <w:szCs w:val="24"/>
        </w:rPr>
        <w:t>1) автономным учреждениям МО Киренский район:</w:t>
      </w:r>
    </w:p>
    <w:p w:rsidR="00B14CC9" w:rsidRPr="00B14CC9" w:rsidRDefault="00B14CC9" w:rsidP="00B14C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4CC9">
        <w:rPr>
          <w:rFonts w:ascii="Times New Roman" w:hAnsi="Times New Roman" w:cs="Times New Roman"/>
          <w:sz w:val="24"/>
          <w:szCs w:val="24"/>
        </w:rPr>
        <w:t>а)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B14CC9" w:rsidRPr="00B14CC9" w:rsidRDefault="00B14CC9" w:rsidP="00B14C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4CC9">
        <w:rPr>
          <w:rFonts w:ascii="Times New Roman" w:hAnsi="Times New Roman" w:cs="Times New Roman"/>
          <w:sz w:val="24"/>
          <w:szCs w:val="24"/>
        </w:rPr>
        <w:t>б) на иные цели, связанные с развитием материально-технической базы, проведением реконструкции  и (или) капитального ремонта, реализацией мероприятий, в том числе в рамках реализации муниципальных целевых программ МО Киренский район.</w:t>
      </w:r>
    </w:p>
    <w:p w:rsidR="00B14CC9" w:rsidRPr="00B14CC9" w:rsidRDefault="00B14CC9" w:rsidP="00460A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CC9">
        <w:rPr>
          <w:rFonts w:ascii="Times New Roman" w:hAnsi="Times New Roman" w:cs="Times New Roman"/>
          <w:sz w:val="24"/>
          <w:szCs w:val="24"/>
        </w:rPr>
        <w:t xml:space="preserve">Распределение данных субсидий определено приложением №27 к </w:t>
      </w:r>
      <w:r w:rsidR="00460A06">
        <w:rPr>
          <w:rFonts w:ascii="Times New Roman" w:hAnsi="Times New Roman" w:cs="Times New Roman"/>
          <w:sz w:val="24"/>
          <w:szCs w:val="24"/>
        </w:rPr>
        <w:t>данному р</w:t>
      </w:r>
      <w:r w:rsidRPr="00B14CC9">
        <w:rPr>
          <w:rFonts w:ascii="Times New Roman" w:hAnsi="Times New Roman" w:cs="Times New Roman"/>
          <w:sz w:val="24"/>
          <w:szCs w:val="24"/>
        </w:rPr>
        <w:t>ешению.</w:t>
      </w:r>
    </w:p>
    <w:p w:rsidR="00B14CC9" w:rsidRPr="00B14CC9" w:rsidRDefault="00B14CC9" w:rsidP="00460A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CC9">
        <w:rPr>
          <w:rFonts w:ascii="Times New Roman" w:hAnsi="Times New Roman" w:cs="Times New Roman"/>
          <w:sz w:val="24"/>
          <w:szCs w:val="24"/>
        </w:rPr>
        <w:t xml:space="preserve">Порядок определения объема и условия предоставления, указанных в </w:t>
      </w:r>
      <w:r w:rsidR="00460A06">
        <w:rPr>
          <w:rFonts w:ascii="Times New Roman" w:hAnsi="Times New Roman" w:cs="Times New Roman"/>
          <w:sz w:val="24"/>
          <w:szCs w:val="24"/>
        </w:rPr>
        <w:t>данном</w:t>
      </w:r>
      <w:r w:rsidRPr="00B14CC9">
        <w:rPr>
          <w:rFonts w:ascii="Times New Roman" w:hAnsi="Times New Roman" w:cs="Times New Roman"/>
          <w:sz w:val="24"/>
          <w:szCs w:val="24"/>
        </w:rPr>
        <w:t xml:space="preserve"> пункте субсидий устанавливается </w:t>
      </w:r>
      <w:r w:rsidR="00460A06">
        <w:rPr>
          <w:rFonts w:ascii="Times New Roman" w:hAnsi="Times New Roman" w:cs="Times New Roman"/>
          <w:sz w:val="24"/>
          <w:szCs w:val="24"/>
        </w:rPr>
        <w:t>а</w:t>
      </w:r>
      <w:r w:rsidRPr="00B14CC9">
        <w:rPr>
          <w:rFonts w:ascii="Times New Roman" w:hAnsi="Times New Roman" w:cs="Times New Roman"/>
          <w:sz w:val="24"/>
          <w:szCs w:val="24"/>
        </w:rPr>
        <w:t>дминистрацией МО Киренский район.</w:t>
      </w:r>
    </w:p>
    <w:p w:rsidR="00B14CC9" w:rsidRPr="00B14CC9" w:rsidRDefault="00B14CC9" w:rsidP="00460A06">
      <w:pPr>
        <w:pStyle w:val="a4"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CC9">
        <w:rPr>
          <w:rFonts w:ascii="Times New Roman" w:hAnsi="Times New Roman" w:cs="Times New Roman"/>
          <w:sz w:val="24"/>
          <w:szCs w:val="24"/>
        </w:rPr>
        <w:t>Статью 13 изложить в следующей редакции:</w:t>
      </w:r>
    </w:p>
    <w:p w:rsidR="00B14CC9" w:rsidRPr="00B14CC9" w:rsidRDefault="00B14CC9" w:rsidP="00460A0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CC9">
        <w:rPr>
          <w:rFonts w:ascii="Times New Roman" w:hAnsi="Times New Roman" w:cs="Times New Roman"/>
          <w:sz w:val="24"/>
          <w:szCs w:val="24"/>
        </w:rPr>
        <w:t>Утвердить в составе расходов бюджета МО Киренский район на 2020 год и плановый период: объем дотаций на выравнивание бюджетной обеспеченности поселений, образующих районный фонд финансовой поддержки поселений в 2020 году в сумме</w:t>
      </w:r>
      <w:r w:rsidR="00460A06">
        <w:rPr>
          <w:rFonts w:ascii="Times New Roman" w:hAnsi="Times New Roman" w:cs="Times New Roman"/>
          <w:sz w:val="24"/>
          <w:szCs w:val="24"/>
        </w:rPr>
        <w:t xml:space="preserve"> </w:t>
      </w:r>
      <w:r w:rsidRPr="00B14CC9">
        <w:rPr>
          <w:rFonts w:ascii="Times New Roman" w:hAnsi="Times New Roman" w:cs="Times New Roman"/>
          <w:sz w:val="24"/>
          <w:szCs w:val="24"/>
        </w:rPr>
        <w:t>- 76231,2</w:t>
      </w:r>
      <w:r w:rsidR="00460A06">
        <w:rPr>
          <w:rFonts w:ascii="Times New Roman" w:hAnsi="Times New Roman" w:cs="Times New Roman"/>
          <w:sz w:val="24"/>
          <w:szCs w:val="24"/>
        </w:rPr>
        <w:t xml:space="preserve"> тыс.</w:t>
      </w:r>
      <w:r w:rsidRPr="00B14CC9">
        <w:rPr>
          <w:rFonts w:ascii="Times New Roman" w:hAnsi="Times New Roman" w:cs="Times New Roman"/>
          <w:sz w:val="24"/>
          <w:szCs w:val="24"/>
        </w:rPr>
        <w:t xml:space="preserve"> р.,</w:t>
      </w:r>
    </w:p>
    <w:p w:rsidR="00B14CC9" w:rsidRPr="00B14CC9" w:rsidRDefault="00B14CC9" w:rsidP="00460A0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CC9">
        <w:rPr>
          <w:rFonts w:ascii="Times New Roman" w:hAnsi="Times New Roman" w:cs="Times New Roman"/>
          <w:sz w:val="24"/>
          <w:szCs w:val="24"/>
        </w:rPr>
        <w:t xml:space="preserve">Утвердить распределение объема дотации между поселениями </w:t>
      </w:r>
      <w:r w:rsidR="00460A06">
        <w:rPr>
          <w:rFonts w:ascii="Times New Roman" w:hAnsi="Times New Roman" w:cs="Times New Roman"/>
          <w:sz w:val="24"/>
          <w:szCs w:val="24"/>
        </w:rPr>
        <w:t>в соответствии с</w:t>
      </w:r>
      <w:r w:rsidR="00460A06" w:rsidRPr="00B14CC9">
        <w:rPr>
          <w:rFonts w:ascii="Times New Roman" w:hAnsi="Times New Roman" w:cs="Times New Roman"/>
          <w:sz w:val="24"/>
          <w:szCs w:val="24"/>
        </w:rPr>
        <w:t xml:space="preserve"> </w:t>
      </w:r>
      <w:r w:rsidRPr="00B14CC9">
        <w:rPr>
          <w:rFonts w:ascii="Times New Roman" w:hAnsi="Times New Roman" w:cs="Times New Roman"/>
          <w:sz w:val="24"/>
          <w:szCs w:val="24"/>
        </w:rPr>
        <w:t>приложени</w:t>
      </w:r>
      <w:r w:rsidR="00460A06">
        <w:rPr>
          <w:rFonts w:ascii="Times New Roman" w:hAnsi="Times New Roman" w:cs="Times New Roman"/>
          <w:sz w:val="24"/>
          <w:szCs w:val="24"/>
        </w:rPr>
        <w:t>ем</w:t>
      </w:r>
      <w:r w:rsidRPr="00B14CC9">
        <w:rPr>
          <w:rFonts w:ascii="Times New Roman" w:hAnsi="Times New Roman" w:cs="Times New Roman"/>
          <w:sz w:val="24"/>
          <w:szCs w:val="24"/>
        </w:rPr>
        <w:t xml:space="preserve"> </w:t>
      </w:r>
      <w:r w:rsidR="00460A06">
        <w:rPr>
          <w:rFonts w:ascii="Times New Roman" w:hAnsi="Times New Roman" w:cs="Times New Roman"/>
          <w:sz w:val="24"/>
          <w:szCs w:val="24"/>
        </w:rPr>
        <w:t>№</w:t>
      </w:r>
      <w:r w:rsidRPr="00B14CC9">
        <w:rPr>
          <w:rFonts w:ascii="Times New Roman" w:hAnsi="Times New Roman" w:cs="Times New Roman"/>
          <w:sz w:val="24"/>
          <w:szCs w:val="24"/>
        </w:rPr>
        <w:t xml:space="preserve">22 к </w:t>
      </w:r>
      <w:r w:rsidR="00460A06">
        <w:rPr>
          <w:rFonts w:ascii="Times New Roman" w:hAnsi="Times New Roman" w:cs="Times New Roman"/>
          <w:sz w:val="24"/>
          <w:szCs w:val="24"/>
        </w:rPr>
        <w:t>данному решению.</w:t>
      </w:r>
    </w:p>
    <w:p w:rsidR="00B14CC9" w:rsidRPr="00B14CC9" w:rsidRDefault="00B14CC9" w:rsidP="00460A0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CC9">
        <w:rPr>
          <w:rFonts w:ascii="Times New Roman" w:hAnsi="Times New Roman" w:cs="Times New Roman"/>
          <w:sz w:val="24"/>
          <w:szCs w:val="24"/>
        </w:rPr>
        <w:lastRenderedPageBreak/>
        <w:t>Установить значения весовых коэффициентов А</w:t>
      </w:r>
      <w:proofErr w:type="gramStart"/>
      <w:r w:rsidRPr="00B14C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14CC9">
        <w:rPr>
          <w:rFonts w:ascii="Times New Roman" w:hAnsi="Times New Roman" w:cs="Times New Roman"/>
          <w:sz w:val="24"/>
          <w:szCs w:val="24"/>
        </w:rPr>
        <w:t xml:space="preserve">,А2,А3,А4 для расчета индекса расходов бюджета поселения, используемые для распределения дотации на выравнивание бюджетной обеспеченности </w:t>
      </w:r>
      <w:r w:rsidR="009C2A00">
        <w:rPr>
          <w:rFonts w:ascii="Times New Roman" w:hAnsi="Times New Roman" w:cs="Times New Roman"/>
          <w:sz w:val="24"/>
          <w:szCs w:val="24"/>
        </w:rPr>
        <w:t>в соответствии с</w:t>
      </w:r>
      <w:r w:rsidR="009C2A00" w:rsidRPr="00B14CC9">
        <w:rPr>
          <w:rFonts w:ascii="Times New Roman" w:hAnsi="Times New Roman" w:cs="Times New Roman"/>
          <w:sz w:val="24"/>
          <w:szCs w:val="24"/>
        </w:rPr>
        <w:t xml:space="preserve"> </w:t>
      </w:r>
      <w:r w:rsidRPr="00B14CC9">
        <w:rPr>
          <w:rFonts w:ascii="Times New Roman" w:hAnsi="Times New Roman" w:cs="Times New Roman"/>
          <w:sz w:val="24"/>
          <w:szCs w:val="24"/>
        </w:rPr>
        <w:t>приложени</w:t>
      </w:r>
      <w:r w:rsidR="009C2A00">
        <w:rPr>
          <w:rFonts w:ascii="Times New Roman" w:hAnsi="Times New Roman" w:cs="Times New Roman"/>
          <w:sz w:val="24"/>
          <w:szCs w:val="24"/>
        </w:rPr>
        <w:t>ем</w:t>
      </w:r>
      <w:r w:rsidRPr="00B14CC9">
        <w:rPr>
          <w:rFonts w:ascii="Times New Roman" w:hAnsi="Times New Roman" w:cs="Times New Roman"/>
          <w:sz w:val="24"/>
          <w:szCs w:val="24"/>
        </w:rPr>
        <w:t xml:space="preserve"> </w:t>
      </w:r>
      <w:r w:rsidR="009C2A00">
        <w:rPr>
          <w:rFonts w:ascii="Times New Roman" w:hAnsi="Times New Roman" w:cs="Times New Roman"/>
          <w:sz w:val="24"/>
          <w:szCs w:val="24"/>
        </w:rPr>
        <w:t>№</w:t>
      </w:r>
      <w:r w:rsidRPr="00B14CC9">
        <w:rPr>
          <w:rFonts w:ascii="Times New Roman" w:hAnsi="Times New Roman" w:cs="Times New Roman"/>
          <w:sz w:val="24"/>
          <w:szCs w:val="24"/>
        </w:rPr>
        <w:t xml:space="preserve">24 к </w:t>
      </w:r>
      <w:r w:rsidR="009C2A00">
        <w:rPr>
          <w:rFonts w:ascii="Times New Roman" w:hAnsi="Times New Roman" w:cs="Times New Roman"/>
          <w:sz w:val="24"/>
          <w:szCs w:val="24"/>
        </w:rPr>
        <w:t>данному</w:t>
      </w:r>
      <w:r w:rsidRPr="00B14CC9">
        <w:rPr>
          <w:rFonts w:ascii="Times New Roman" w:hAnsi="Times New Roman" w:cs="Times New Roman"/>
          <w:sz w:val="24"/>
          <w:szCs w:val="24"/>
        </w:rPr>
        <w:t xml:space="preserve"> </w:t>
      </w:r>
      <w:r w:rsidR="009C2A00">
        <w:rPr>
          <w:rFonts w:ascii="Times New Roman" w:hAnsi="Times New Roman" w:cs="Times New Roman"/>
          <w:sz w:val="24"/>
          <w:szCs w:val="24"/>
        </w:rPr>
        <w:t>р</w:t>
      </w:r>
      <w:r w:rsidRPr="00B14CC9">
        <w:rPr>
          <w:rFonts w:ascii="Times New Roman" w:hAnsi="Times New Roman" w:cs="Times New Roman"/>
          <w:sz w:val="24"/>
          <w:szCs w:val="24"/>
        </w:rPr>
        <w:t>ешению</w:t>
      </w:r>
      <w:r w:rsidR="009C2A00">
        <w:rPr>
          <w:rFonts w:ascii="Times New Roman" w:hAnsi="Times New Roman" w:cs="Times New Roman"/>
          <w:sz w:val="24"/>
          <w:szCs w:val="24"/>
        </w:rPr>
        <w:t>.</w:t>
      </w:r>
    </w:p>
    <w:p w:rsidR="000A49A6" w:rsidRPr="00C12A00" w:rsidRDefault="008D41D8" w:rsidP="008D41D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A00">
        <w:rPr>
          <w:rFonts w:ascii="Times New Roman" w:hAnsi="Times New Roman" w:cs="Times New Roman"/>
          <w:sz w:val="24"/>
          <w:szCs w:val="24"/>
        </w:rPr>
        <w:t xml:space="preserve">8. </w:t>
      </w:r>
      <w:r w:rsidR="000A49A6" w:rsidRPr="00C12A00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размещению на официальном сайте администрации Киренского муниципального района </w:t>
      </w:r>
      <w:hyperlink r:id="rId7" w:history="1">
        <w:r w:rsidR="000A49A6" w:rsidRPr="00C12A0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A49A6" w:rsidRPr="00C12A0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A49A6" w:rsidRPr="00C12A0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kirenskrn</w:t>
        </w:r>
        <w:proofErr w:type="spellEnd"/>
        <w:r w:rsidR="000A49A6" w:rsidRPr="00C12A0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A49A6" w:rsidRPr="00C12A0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irkobl</w:t>
        </w:r>
        <w:proofErr w:type="spellEnd"/>
        <w:r w:rsidR="000A49A6" w:rsidRPr="00C12A0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A49A6" w:rsidRPr="00C12A0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A49A6" w:rsidRPr="00C12A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49A6" w:rsidRPr="00C12A00">
        <w:rPr>
          <w:rFonts w:ascii="Times New Roman" w:hAnsi="Times New Roman" w:cs="Times New Roman"/>
          <w:sz w:val="24"/>
          <w:szCs w:val="24"/>
        </w:rPr>
        <w:t>в разделе «Дума Киренского района».</w:t>
      </w:r>
    </w:p>
    <w:p w:rsidR="0051505D" w:rsidRPr="00C12A00" w:rsidRDefault="008D41D8" w:rsidP="008D41D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A00">
        <w:rPr>
          <w:rFonts w:ascii="Times New Roman" w:hAnsi="Times New Roman" w:cs="Times New Roman"/>
          <w:sz w:val="24"/>
          <w:szCs w:val="24"/>
        </w:rPr>
        <w:t>9.</w:t>
      </w:r>
      <w:r w:rsidR="0051505D" w:rsidRPr="00C12A00">
        <w:rPr>
          <w:rFonts w:ascii="Times New Roman" w:hAnsi="Times New Roman" w:cs="Times New Roman"/>
          <w:sz w:val="24"/>
          <w:szCs w:val="24"/>
        </w:rPr>
        <w:t xml:space="preserve">Решение вступает в </w:t>
      </w:r>
      <w:r w:rsidR="00F24090" w:rsidRPr="00C12A00">
        <w:rPr>
          <w:rFonts w:ascii="Times New Roman" w:hAnsi="Times New Roman" w:cs="Times New Roman"/>
          <w:sz w:val="24"/>
          <w:szCs w:val="24"/>
        </w:rPr>
        <w:t>действие</w:t>
      </w:r>
      <w:r w:rsidR="0051505D" w:rsidRPr="00C12A00">
        <w:rPr>
          <w:rFonts w:ascii="Times New Roman" w:hAnsi="Times New Roman" w:cs="Times New Roman"/>
          <w:sz w:val="24"/>
          <w:szCs w:val="24"/>
        </w:rPr>
        <w:t xml:space="preserve"> </w:t>
      </w:r>
      <w:r w:rsidR="00245E36" w:rsidRPr="00C12A00">
        <w:rPr>
          <w:rFonts w:ascii="Times New Roman" w:hAnsi="Times New Roman" w:cs="Times New Roman"/>
          <w:sz w:val="24"/>
          <w:szCs w:val="24"/>
        </w:rPr>
        <w:t>со дня</w:t>
      </w:r>
      <w:r w:rsidR="0051505D" w:rsidRPr="00C12A00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(обнародования).</w:t>
      </w:r>
    </w:p>
    <w:p w:rsidR="00BD2015" w:rsidRPr="00C12A00" w:rsidRDefault="00BD2015" w:rsidP="000A49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0429" w:rsidRDefault="00520429" w:rsidP="000A49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0429" w:rsidRDefault="00520429" w:rsidP="000A49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328C7" w:rsidRDefault="00F328C7" w:rsidP="00F328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F328C7" w:rsidRPr="00984BB1" w:rsidRDefault="00F328C7" w:rsidP="00F328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Думы 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p w:rsidR="00015FF8" w:rsidRDefault="00015FF8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708C" w:rsidRDefault="00BC708C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28C7" w:rsidRPr="0051505D" w:rsidRDefault="00F328C7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Pr="0051505D" w:rsidRDefault="0051505D" w:rsidP="005150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505D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51505D" w:rsidRPr="0051505D" w:rsidRDefault="0051505D" w:rsidP="005150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К.В.Свистелин</w:t>
      </w:r>
      <w:proofErr w:type="spellEnd"/>
    </w:p>
    <w:sectPr w:rsidR="0051505D" w:rsidRPr="0051505D" w:rsidSect="00BC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1C35"/>
    <w:multiLevelType w:val="hybridMultilevel"/>
    <w:tmpl w:val="8B0AAA14"/>
    <w:lvl w:ilvl="0" w:tplc="AF88A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5341"/>
    <w:multiLevelType w:val="hybridMultilevel"/>
    <w:tmpl w:val="01F44798"/>
    <w:lvl w:ilvl="0" w:tplc="215C3E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AAB"/>
    <w:multiLevelType w:val="hybridMultilevel"/>
    <w:tmpl w:val="8B76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27245"/>
    <w:multiLevelType w:val="hybridMultilevel"/>
    <w:tmpl w:val="36EC5A6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7246B"/>
    <w:multiLevelType w:val="multilevel"/>
    <w:tmpl w:val="89B21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B69A5"/>
    <w:multiLevelType w:val="hybridMultilevel"/>
    <w:tmpl w:val="73309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8F550D6"/>
    <w:multiLevelType w:val="hybridMultilevel"/>
    <w:tmpl w:val="08028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20">
    <w:nsid w:val="449D0E2B"/>
    <w:multiLevelType w:val="hybridMultilevel"/>
    <w:tmpl w:val="69AEA592"/>
    <w:lvl w:ilvl="0" w:tplc="661A78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71450"/>
    <w:multiLevelType w:val="hybridMultilevel"/>
    <w:tmpl w:val="F724A0FE"/>
    <w:lvl w:ilvl="0" w:tplc="B9CAF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4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27D90"/>
    <w:multiLevelType w:val="hybridMultilevel"/>
    <w:tmpl w:val="69F8D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9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958FE"/>
    <w:multiLevelType w:val="hybridMultilevel"/>
    <w:tmpl w:val="151E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A6347"/>
    <w:multiLevelType w:val="hybridMultilevel"/>
    <w:tmpl w:val="CFFC7A1C"/>
    <w:lvl w:ilvl="0" w:tplc="8D708A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865E6"/>
    <w:multiLevelType w:val="hybridMultilevel"/>
    <w:tmpl w:val="8C8C4028"/>
    <w:lvl w:ilvl="0" w:tplc="A0069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30"/>
  </w:num>
  <w:num w:numId="4">
    <w:abstractNumId w:val="8"/>
  </w:num>
  <w:num w:numId="5">
    <w:abstractNumId w:val="16"/>
  </w:num>
  <w:num w:numId="6">
    <w:abstractNumId w:val="24"/>
  </w:num>
  <w:num w:numId="7">
    <w:abstractNumId w:val="9"/>
  </w:num>
  <w:num w:numId="8">
    <w:abstractNumId w:val="21"/>
  </w:num>
  <w:num w:numId="9">
    <w:abstractNumId w:val="32"/>
  </w:num>
  <w:num w:numId="10">
    <w:abstractNumId w:val="13"/>
  </w:num>
  <w:num w:numId="11">
    <w:abstractNumId w:val="7"/>
  </w:num>
  <w:num w:numId="12">
    <w:abstractNumId w:val="3"/>
  </w:num>
  <w:num w:numId="13">
    <w:abstractNumId w:val="34"/>
  </w:num>
  <w:num w:numId="14">
    <w:abstractNumId w:val="15"/>
  </w:num>
  <w:num w:numId="15">
    <w:abstractNumId w:val="35"/>
  </w:num>
  <w:num w:numId="16">
    <w:abstractNumId w:val="19"/>
  </w:num>
  <w:num w:numId="17">
    <w:abstractNumId w:val="23"/>
  </w:num>
  <w:num w:numId="18">
    <w:abstractNumId w:val="28"/>
  </w:num>
  <w:num w:numId="19">
    <w:abstractNumId w:val="0"/>
  </w:num>
  <w:num w:numId="20">
    <w:abstractNumId w:val="14"/>
  </w:num>
  <w:num w:numId="21">
    <w:abstractNumId w:val="5"/>
  </w:num>
  <w:num w:numId="22">
    <w:abstractNumId w:val="9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3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6"/>
  </w:num>
  <w:num w:numId="30">
    <w:abstractNumId w:val="25"/>
  </w:num>
  <w:num w:numId="31">
    <w:abstractNumId w:val="20"/>
  </w:num>
  <w:num w:numId="32">
    <w:abstractNumId w:val="2"/>
  </w:num>
  <w:num w:numId="33">
    <w:abstractNumId w:val="4"/>
  </w:num>
  <w:num w:numId="34">
    <w:abstractNumId w:val="11"/>
  </w:num>
  <w:num w:numId="35">
    <w:abstractNumId w:val="17"/>
  </w:num>
  <w:num w:numId="36">
    <w:abstractNumId w:val="10"/>
  </w:num>
  <w:num w:numId="37">
    <w:abstractNumId w:val="36"/>
  </w:num>
  <w:num w:numId="38">
    <w:abstractNumId w:val="12"/>
  </w:num>
  <w:num w:numId="39">
    <w:abstractNumId w:val="1"/>
  </w:num>
  <w:num w:numId="40">
    <w:abstractNumId w:val="6"/>
  </w:num>
  <w:num w:numId="41">
    <w:abstractNumId w:val="38"/>
  </w:num>
  <w:num w:numId="42">
    <w:abstractNumId w:val="27"/>
  </w:num>
  <w:num w:numId="43">
    <w:abstractNumId w:val="22"/>
  </w:num>
  <w:num w:numId="44">
    <w:abstractNumId w:val="33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15FF8"/>
    <w:rsid w:val="00033716"/>
    <w:rsid w:val="000449AF"/>
    <w:rsid w:val="00056EEA"/>
    <w:rsid w:val="0006395C"/>
    <w:rsid w:val="000A49A6"/>
    <w:rsid w:val="000A7252"/>
    <w:rsid w:val="000A7AFA"/>
    <w:rsid w:val="001009BE"/>
    <w:rsid w:val="00111BCC"/>
    <w:rsid w:val="00136ADE"/>
    <w:rsid w:val="00195AF0"/>
    <w:rsid w:val="001A031A"/>
    <w:rsid w:val="001C7B2C"/>
    <w:rsid w:val="001F5C14"/>
    <w:rsid w:val="002064DA"/>
    <w:rsid w:val="00222B8D"/>
    <w:rsid w:val="00240686"/>
    <w:rsid w:val="00245E36"/>
    <w:rsid w:val="0026608F"/>
    <w:rsid w:val="00286FD2"/>
    <w:rsid w:val="00291F09"/>
    <w:rsid w:val="002A200A"/>
    <w:rsid w:val="0033361F"/>
    <w:rsid w:val="00336796"/>
    <w:rsid w:val="003527BB"/>
    <w:rsid w:val="00357FC0"/>
    <w:rsid w:val="003633AE"/>
    <w:rsid w:val="00376513"/>
    <w:rsid w:val="00377882"/>
    <w:rsid w:val="00385F3F"/>
    <w:rsid w:val="003A690D"/>
    <w:rsid w:val="003C44D4"/>
    <w:rsid w:val="003C549A"/>
    <w:rsid w:val="0042559D"/>
    <w:rsid w:val="00460A06"/>
    <w:rsid w:val="00463D8D"/>
    <w:rsid w:val="004D05E9"/>
    <w:rsid w:val="004E1BEC"/>
    <w:rsid w:val="004E729A"/>
    <w:rsid w:val="0051505D"/>
    <w:rsid w:val="00515E84"/>
    <w:rsid w:val="00520429"/>
    <w:rsid w:val="005268CB"/>
    <w:rsid w:val="00532E9D"/>
    <w:rsid w:val="005A5807"/>
    <w:rsid w:val="005A72F1"/>
    <w:rsid w:val="005B12DA"/>
    <w:rsid w:val="005B2BB8"/>
    <w:rsid w:val="005C137C"/>
    <w:rsid w:val="005C6241"/>
    <w:rsid w:val="005E106A"/>
    <w:rsid w:val="0060132D"/>
    <w:rsid w:val="006232C5"/>
    <w:rsid w:val="0067396B"/>
    <w:rsid w:val="006B75B0"/>
    <w:rsid w:val="006D0C7A"/>
    <w:rsid w:val="006F3FE7"/>
    <w:rsid w:val="0072644A"/>
    <w:rsid w:val="007452EE"/>
    <w:rsid w:val="007462E0"/>
    <w:rsid w:val="007A609B"/>
    <w:rsid w:val="007D2DC8"/>
    <w:rsid w:val="007E2FB7"/>
    <w:rsid w:val="007F2D2A"/>
    <w:rsid w:val="00833BBC"/>
    <w:rsid w:val="00837901"/>
    <w:rsid w:val="008477EA"/>
    <w:rsid w:val="0086680F"/>
    <w:rsid w:val="00877A55"/>
    <w:rsid w:val="008A4698"/>
    <w:rsid w:val="008A570D"/>
    <w:rsid w:val="008C6B44"/>
    <w:rsid w:val="008D41D8"/>
    <w:rsid w:val="00917B2E"/>
    <w:rsid w:val="00932F6A"/>
    <w:rsid w:val="00984BB1"/>
    <w:rsid w:val="009A39EF"/>
    <w:rsid w:val="009C2A00"/>
    <w:rsid w:val="009E5FD7"/>
    <w:rsid w:val="009F3250"/>
    <w:rsid w:val="00A076A4"/>
    <w:rsid w:val="00A544AA"/>
    <w:rsid w:val="00A639C0"/>
    <w:rsid w:val="00A871BD"/>
    <w:rsid w:val="00AD27C9"/>
    <w:rsid w:val="00AF0643"/>
    <w:rsid w:val="00AF4C63"/>
    <w:rsid w:val="00B0473A"/>
    <w:rsid w:val="00B14CC9"/>
    <w:rsid w:val="00B31EE7"/>
    <w:rsid w:val="00B44C00"/>
    <w:rsid w:val="00B47E6E"/>
    <w:rsid w:val="00B9052A"/>
    <w:rsid w:val="00B9691D"/>
    <w:rsid w:val="00BB327D"/>
    <w:rsid w:val="00BB67C5"/>
    <w:rsid w:val="00BC708C"/>
    <w:rsid w:val="00BD2015"/>
    <w:rsid w:val="00BE69B5"/>
    <w:rsid w:val="00C10204"/>
    <w:rsid w:val="00C12A00"/>
    <w:rsid w:val="00C23663"/>
    <w:rsid w:val="00C23BEA"/>
    <w:rsid w:val="00C50019"/>
    <w:rsid w:val="00C75D57"/>
    <w:rsid w:val="00CD74A4"/>
    <w:rsid w:val="00D16D20"/>
    <w:rsid w:val="00D62119"/>
    <w:rsid w:val="00D8097B"/>
    <w:rsid w:val="00DA5BE5"/>
    <w:rsid w:val="00DB58F2"/>
    <w:rsid w:val="00DC30F2"/>
    <w:rsid w:val="00DD0225"/>
    <w:rsid w:val="00DD5E2A"/>
    <w:rsid w:val="00DE5175"/>
    <w:rsid w:val="00E319E9"/>
    <w:rsid w:val="00E573BB"/>
    <w:rsid w:val="00E72CA5"/>
    <w:rsid w:val="00E75D81"/>
    <w:rsid w:val="00E82305"/>
    <w:rsid w:val="00E84DF8"/>
    <w:rsid w:val="00EB576E"/>
    <w:rsid w:val="00EC4245"/>
    <w:rsid w:val="00F15ACF"/>
    <w:rsid w:val="00F24090"/>
    <w:rsid w:val="00F328C7"/>
    <w:rsid w:val="00F43C22"/>
    <w:rsid w:val="00F55247"/>
    <w:rsid w:val="00F63733"/>
    <w:rsid w:val="00F93D4C"/>
    <w:rsid w:val="00F96C15"/>
    <w:rsid w:val="00FC48FB"/>
    <w:rsid w:val="00FD38DB"/>
    <w:rsid w:val="00FD4FB3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E1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4E1BEC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2020-11-26T00:41:00Z</cp:lastPrinted>
  <dcterms:created xsi:type="dcterms:W3CDTF">2020-12-26T00:15:00Z</dcterms:created>
  <dcterms:modified xsi:type="dcterms:W3CDTF">2020-12-26T00:51:00Z</dcterms:modified>
</cp:coreProperties>
</file>